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8F" w:rsidRDefault="00705BA8">
      <w:pPr>
        <w:autoSpaceDE w:val="0"/>
        <w:spacing w:beforeAutospacing="1" w:afterAutospacing="1" w:line="555" w:lineRule="exact"/>
        <w:ind w:firstLineChars="200" w:firstLine="602"/>
        <w:jc w:val="left"/>
        <w:rPr>
          <w:rFonts w:ascii="宋体" w:eastAsia="宋体" w:hAnsi="宋体" w:cs="宋体"/>
          <w:b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color w:val="000000" w:themeColor="text1"/>
          <w:sz w:val="30"/>
          <w:szCs w:val="30"/>
        </w:rPr>
        <w:t>关于做好我</w:t>
      </w:r>
      <w:r>
        <w:rPr>
          <w:rFonts w:ascii="宋体" w:eastAsia="宋体" w:hAnsi="宋体" w:cs="宋体" w:hint="eastAsia"/>
          <w:b/>
          <w:color w:val="000000" w:themeColor="text1"/>
          <w:sz w:val="30"/>
          <w:szCs w:val="30"/>
        </w:rPr>
        <w:t>院</w:t>
      </w:r>
      <w:r>
        <w:rPr>
          <w:rFonts w:ascii="宋体" w:eastAsia="宋体" w:hAnsi="宋体" w:cs="宋体" w:hint="eastAsia"/>
          <w:b/>
          <w:color w:val="000000" w:themeColor="text1"/>
          <w:sz w:val="30"/>
          <w:szCs w:val="30"/>
        </w:rPr>
        <w:t>2019</w:t>
      </w:r>
      <w:r>
        <w:rPr>
          <w:rFonts w:ascii="宋体" w:eastAsia="宋体" w:hAnsi="宋体" w:cs="宋体" w:hint="eastAsia"/>
          <w:b/>
          <w:color w:val="000000" w:themeColor="text1"/>
          <w:sz w:val="30"/>
          <w:szCs w:val="30"/>
        </w:rPr>
        <w:t>年生源地信用助学贷款工作的通知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0"/>
        <w:jc w:val="left"/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现就做好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2019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年生源地信用助学贷款工作要求如下：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602"/>
        <w:jc w:val="left"/>
      </w:pPr>
      <w:r>
        <w:rPr>
          <w:rStyle w:val="a3"/>
          <w:rFonts w:ascii="仿宋" w:eastAsia="仿宋" w:hAnsi="仿宋" w:cs="仿宋" w:hint="eastAsia"/>
          <w:color w:val="333333"/>
          <w:kern w:val="0"/>
          <w:sz w:val="30"/>
          <w:szCs w:val="30"/>
          <w:lang w:bidi="ar"/>
        </w:rPr>
        <w:t>一、深入开展国家助学贷款政策宣传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0"/>
        <w:jc w:val="left"/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各系要进一步深入到家庭经济困难学生中去，通过谈心谈话、走访寝室、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网媒等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形式加大宣传力度，全方位、多角度地宣传生源地信用助学贷款政策，特别是做好未办理贷款家庭经济困难学生思想工作，鼓励其通过办理贷款完成学业。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602"/>
        <w:jc w:val="left"/>
      </w:pPr>
      <w:r>
        <w:rPr>
          <w:rStyle w:val="a3"/>
          <w:rFonts w:ascii="仿宋" w:eastAsia="仿宋" w:hAnsi="仿宋" w:cs="仿宋" w:hint="eastAsia"/>
          <w:color w:val="333333"/>
          <w:kern w:val="0"/>
          <w:sz w:val="30"/>
          <w:szCs w:val="30"/>
          <w:lang w:bidi="ar"/>
        </w:rPr>
        <w:t>二、组织在校借款学生完成续贷申请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0"/>
        <w:jc w:val="left"/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各系要告知并督促</w:t>
      </w: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有续贷需求的学生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，在</w:t>
      </w: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暑假离校前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登录国家开发银行学生在线服务系统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https://sls.cdb.com.cn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（相关事宜可联系区县学生资助中心或致电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95593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国家开发银行热线），对本人信息进行更新维护，在“贷款申请”功能模块中填写续贷声明（应多于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100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字），并提交续贷申请。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2"/>
        <w:jc w:val="left"/>
      </w:pP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不在国家开发银行贷款的学生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不在此次“网上续贷申请”范围之内。如需续贷，请提前咨询原办理生源地贷款的学生资助中心。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602"/>
        <w:jc w:val="left"/>
      </w:pPr>
      <w:r>
        <w:rPr>
          <w:rStyle w:val="a3"/>
          <w:rFonts w:ascii="仿宋" w:eastAsia="仿宋" w:hAnsi="仿宋" w:cs="仿宋" w:hint="eastAsia"/>
          <w:color w:val="333333"/>
          <w:kern w:val="0"/>
          <w:sz w:val="30"/>
          <w:szCs w:val="30"/>
          <w:lang w:bidi="ar"/>
        </w:rPr>
        <w:t>三、组织应届借款学生完成毕业确认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0"/>
        <w:jc w:val="left"/>
        <w:rPr>
          <w:b/>
          <w:bCs/>
          <w:color w:val="0000FF"/>
          <w:u w:val="single"/>
        </w:rPr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各系要告知并督促</w:t>
      </w:r>
      <w:r>
        <w:rPr>
          <w:rFonts w:ascii="仿宋" w:eastAsia="仿宋" w:hAnsi="仿宋" w:cs="仿宋" w:hint="eastAsia"/>
          <w:b/>
          <w:bCs/>
          <w:color w:val="333333"/>
          <w:kern w:val="0"/>
          <w:sz w:val="28"/>
          <w:szCs w:val="28"/>
          <w:lang w:bidi="ar"/>
        </w:rPr>
        <w:t>毕业年级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借款学生（名单后附表）在</w:t>
      </w: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5</w:t>
      </w: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月</w:t>
      </w: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30</w:t>
      </w:r>
      <w:r>
        <w:rPr>
          <w:rStyle w:val="a3"/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日前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登录学生在线服务系统，在“个人信息变更”模块下如实填写最新家庭信息、就业信息和联系方式，在“毕业确认申请”功能中</w:t>
      </w:r>
      <w:r>
        <w:rPr>
          <w:rFonts w:ascii="仿宋" w:eastAsia="仿宋" w:hAnsi="仿宋" w:cs="仿宋" w:hint="eastAsia"/>
          <w:b/>
          <w:bCs/>
          <w:color w:val="333333"/>
          <w:kern w:val="0"/>
          <w:sz w:val="28"/>
          <w:szCs w:val="28"/>
          <w:lang w:bidi="ar"/>
        </w:rPr>
        <w:t>提交毕业确认申请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。</w:t>
      </w:r>
      <w:r>
        <w:rPr>
          <w:rFonts w:ascii="仿宋" w:eastAsia="仿宋" w:hAnsi="仿宋" w:cs="仿宋" w:hint="eastAsia"/>
          <w:b/>
          <w:bCs/>
          <w:color w:val="0000FF"/>
          <w:kern w:val="0"/>
          <w:sz w:val="28"/>
          <w:szCs w:val="28"/>
          <w:u w:val="single"/>
          <w:lang w:bidi="ar"/>
        </w:rPr>
        <w:t>各系要采取有效措施确保每一名借款学生在离校前完成毕业确认。并在</w:t>
      </w:r>
      <w:r>
        <w:rPr>
          <w:rFonts w:ascii="仿宋" w:eastAsia="仿宋" w:hAnsi="仿宋" w:cs="仿宋" w:hint="eastAsia"/>
          <w:b/>
          <w:bCs/>
          <w:color w:val="0000FF"/>
          <w:kern w:val="0"/>
          <w:sz w:val="28"/>
          <w:szCs w:val="28"/>
          <w:u w:val="single"/>
          <w:lang w:bidi="ar"/>
        </w:rPr>
        <w:t>6</w:t>
      </w:r>
      <w:r>
        <w:rPr>
          <w:rFonts w:ascii="仿宋" w:eastAsia="仿宋" w:hAnsi="仿宋" w:cs="仿宋" w:hint="eastAsia"/>
          <w:b/>
          <w:bCs/>
          <w:color w:val="0000FF"/>
          <w:kern w:val="0"/>
          <w:sz w:val="28"/>
          <w:szCs w:val="28"/>
          <w:u w:val="single"/>
          <w:lang w:bidi="ar"/>
        </w:rPr>
        <w:t>月</w:t>
      </w:r>
      <w:r>
        <w:rPr>
          <w:rFonts w:ascii="仿宋" w:eastAsia="仿宋" w:hAnsi="仿宋" w:cs="仿宋" w:hint="eastAsia"/>
          <w:b/>
          <w:bCs/>
          <w:color w:val="0000FF"/>
          <w:kern w:val="0"/>
          <w:sz w:val="28"/>
          <w:szCs w:val="28"/>
          <w:u w:val="single"/>
          <w:lang w:bidi="ar"/>
        </w:rPr>
        <w:t>7</w:t>
      </w:r>
      <w:r>
        <w:rPr>
          <w:rFonts w:ascii="仿宋" w:eastAsia="仿宋" w:hAnsi="仿宋" w:cs="仿宋" w:hint="eastAsia"/>
          <w:b/>
          <w:bCs/>
          <w:color w:val="0000FF"/>
          <w:kern w:val="0"/>
          <w:sz w:val="28"/>
          <w:szCs w:val="28"/>
          <w:u w:val="single"/>
          <w:lang w:bidi="ar"/>
        </w:rPr>
        <w:t>日前由各系向学生处反馈附件名单上同学提</w:t>
      </w:r>
      <w:r>
        <w:rPr>
          <w:rFonts w:ascii="仿宋" w:eastAsia="仿宋" w:hAnsi="仿宋" w:cs="仿宋" w:hint="eastAsia"/>
          <w:b/>
          <w:bCs/>
          <w:color w:val="0000FF"/>
          <w:kern w:val="0"/>
          <w:sz w:val="28"/>
          <w:szCs w:val="28"/>
          <w:u w:val="single"/>
          <w:lang w:bidi="ar"/>
        </w:rPr>
        <w:lastRenderedPageBreak/>
        <w:t>交毕业确认情况。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602"/>
        <w:jc w:val="left"/>
      </w:pPr>
      <w:r>
        <w:rPr>
          <w:rStyle w:val="a3"/>
          <w:rFonts w:ascii="仿宋" w:eastAsia="仿宋" w:hAnsi="仿宋" w:cs="仿宋" w:hint="eastAsia"/>
          <w:color w:val="333333"/>
          <w:kern w:val="0"/>
          <w:sz w:val="30"/>
          <w:szCs w:val="30"/>
          <w:lang w:bidi="ar"/>
        </w:rPr>
        <w:t>四、加强资助信息安全、感恩诚信宣传教育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0"/>
        <w:jc w:val="left"/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各系要充分利用毕业生离校时间节点，通过召开年级例会、座谈会以及组织专题活动等形式开展相关教育活动，既加强学生个人信息安全宣传，又要注重自立自强教育，不断提高借款学生的责任意识，还款意识。</w:t>
      </w:r>
    </w:p>
    <w:p w:rsidR="00C6308F" w:rsidRDefault="00705BA8">
      <w:pPr>
        <w:autoSpaceDE w:val="0"/>
        <w:spacing w:beforeAutospacing="1" w:afterAutospacing="1" w:line="555" w:lineRule="exact"/>
        <w:ind w:firstLineChars="200" w:firstLine="560"/>
        <w:jc w:val="left"/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生源地信用助学贷款工作直接关系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到学生的切身利益，各系要高度重视，精心组织，明确专人负责，确保生源地信用助学贷款工作顺利开展。</w:t>
      </w:r>
      <w:r>
        <w:rPr>
          <w:color w:val="333333"/>
          <w:kern w:val="0"/>
          <w:sz w:val="24"/>
          <w:lang w:bidi="ar"/>
        </w:rPr>
        <w:t>  </w:t>
      </w:r>
    </w:p>
    <w:p w:rsidR="00C6308F" w:rsidRDefault="00C6308F">
      <w:pPr>
        <w:autoSpaceDE w:val="0"/>
        <w:spacing w:beforeAutospacing="1" w:afterAutospacing="1" w:line="555" w:lineRule="exact"/>
        <w:ind w:firstLineChars="200" w:firstLine="420"/>
        <w:jc w:val="left"/>
      </w:pPr>
    </w:p>
    <w:p w:rsidR="00C6308F" w:rsidRDefault="00705BA8" w:rsidP="00533A9B">
      <w:pPr>
        <w:autoSpaceDE w:val="0"/>
        <w:spacing w:before="100" w:beforeAutospacing="1" w:after="100" w:afterAutospacing="1" w:line="555" w:lineRule="exact"/>
        <w:ind w:leftChars="2400" w:left="5040"/>
        <w:jc w:val="center"/>
      </w:pPr>
      <w:bookmarkStart w:id="0" w:name="_GoBack"/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学生处</w:t>
      </w:r>
    </w:p>
    <w:p w:rsidR="00C6308F" w:rsidRDefault="00705BA8" w:rsidP="00533A9B">
      <w:pPr>
        <w:widowControl/>
        <w:spacing w:before="100" w:beforeAutospacing="1" w:after="100" w:afterAutospacing="1" w:line="315" w:lineRule="atLeast"/>
        <w:ind w:leftChars="2400" w:left="5040"/>
        <w:jc w:val="center"/>
      </w:pP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2019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年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月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10</w:t>
      </w:r>
      <w:r>
        <w:rPr>
          <w:rFonts w:ascii="仿宋" w:eastAsia="仿宋" w:hAnsi="仿宋" w:cs="仿宋" w:hint="eastAsia"/>
          <w:color w:val="333333"/>
          <w:kern w:val="0"/>
          <w:sz w:val="28"/>
          <w:szCs w:val="28"/>
          <w:lang w:bidi="ar"/>
        </w:rPr>
        <w:t>日</w:t>
      </w:r>
    </w:p>
    <w:bookmarkEnd w:id="0"/>
    <w:p w:rsidR="00C6308F" w:rsidRDefault="00C6308F"/>
    <w:sectPr w:rsidR="00C63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BA8" w:rsidRDefault="00705BA8" w:rsidP="00533A9B">
      <w:r>
        <w:separator/>
      </w:r>
    </w:p>
  </w:endnote>
  <w:endnote w:type="continuationSeparator" w:id="0">
    <w:p w:rsidR="00705BA8" w:rsidRDefault="00705BA8" w:rsidP="0053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BA8" w:rsidRDefault="00705BA8" w:rsidP="00533A9B">
      <w:r>
        <w:separator/>
      </w:r>
    </w:p>
  </w:footnote>
  <w:footnote w:type="continuationSeparator" w:id="0">
    <w:p w:rsidR="00705BA8" w:rsidRDefault="00705BA8" w:rsidP="00533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8F"/>
    <w:rsid w:val="00533A9B"/>
    <w:rsid w:val="00705BA8"/>
    <w:rsid w:val="00C6308F"/>
    <w:rsid w:val="03361F04"/>
    <w:rsid w:val="07826C50"/>
    <w:rsid w:val="1B514588"/>
    <w:rsid w:val="1D07486F"/>
    <w:rsid w:val="4AA7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FollowedHyperlink"/>
    <w:basedOn w:val="a0"/>
    <w:rPr>
      <w:color w:val="333333"/>
      <w:sz w:val="18"/>
      <w:szCs w:val="18"/>
      <w:u w:val="none"/>
    </w:rPr>
  </w:style>
  <w:style w:type="character" w:styleId="a5">
    <w:name w:val="Hyperlink"/>
    <w:basedOn w:val="a0"/>
    <w:rPr>
      <w:color w:val="333333"/>
      <w:sz w:val="18"/>
      <w:szCs w:val="18"/>
      <w:u w:val="none"/>
    </w:rPr>
  </w:style>
  <w:style w:type="paragraph" w:styleId="a6">
    <w:name w:val="header"/>
    <w:basedOn w:val="a"/>
    <w:link w:val="Char"/>
    <w:rsid w:val="00533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33A9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533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33A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FollowedHyperlink"/>
    <w:basedOn w:val="a0"/>
    <w:rPr>
      <w:color w:val="333333"/>
      <w:sz w:val="18"/>
      <w:szCs w:val="18"/>
      <w:u w:val="none"/>
    </w:rPr>
  </w:style>
  <w:style w:type="character" w:styleId="a5">
    <w:name w:val="Hyperlink"/>
    <w:basedOn w:val="a0"/>
    <w:rPr>
      <w:color w:val="333333"/>
      <w:sz w:val="18"/>
      <w:szCs w:val="18"/>
      <w:u w:val="none"/>
    </w:rPr>
  </w:style>
  <w:style w:type="paragraph" w:styleId="a6">
    <w:name w:val="header"/>
    <w:basedOn w:val="a"/>
    <w:link w:val="Char"/>
    <w:rsid w:val="00533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33A9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533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33A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113</Words>
  <Characters>648</Characters>
  <Application>Microsoft Office Word</Application>
  <DocSecurity>0</DocSecurity>
  <Lines>5</Lines>
  <Paragraphs>1</Paragraphs>
  <ScaleCrop>false</ScaleCrop>
  <Company>China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2019-06-14T07:42:00Z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